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湖州学院外语文化节系列</w:t>
      </w:r>
    </w:p>
    <w:p/>
    <w:p/>
    <w:p/>
    <w:p/>
    <w:p/>
    <w:p/>
    <w:p/>
    <w:p>
      <w:pPr>
        <w:jc w:val="center"/>
        <w:rPr>
          <w:rFonts w:hint="eastAsia"/>
          <w:b/>
          <w:bCs/>
          <w:sz w:val="48"/>
          <w:szCs w:val="48"/>
          <w:lang w:val="en-US" w:eastAsia="zh-CN"/>
        </w:rPr>
      </w:pPr>
      <w:r>
        <w:rPr>
          <w:rFonts w:hint="eastAsia"/>
          <w:b/>
          <w:bCs/>
          <w:sz w:val="48"/>
          <w:szCs w:val="48"/>
          <w:lang w:val="en-US" w:eastAsia="zh-CN"/>
        </w:rPr>
        <w:t>学术讲座</w:t>
      </w: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题目：英语文化节讲座（初定主题）：用故事思维点亮英语学习</w:t>
      </w:r>
    </w:p>
    <w:p>
      <w:pPr>
        <w:jc w:val="both"/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演讲人：戚亚军博士</w:t>
      </w:r>
    </w:p>
    <w:p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时间：2022年11月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hNzM2ZTNlMjJhMWUzYmRkNzdkNDY0NzU4MzcwODEifQ=="/>
  </w:docVars>
  <w:rsids>
    <w:rsidRoot w:val="00000000"/>
    <w:rsid w:val="271A66C3"/>
    <w:rsid w:val="60B16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4</TotalTime>
  <ScaleCrop>false</ScaleCrop>
  <LinksUpToDate>false</LinksUpToDate>
  <CharactersWithSpaces>52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2022-10-29T12:30:00Z</dcterms:created>
  <dc:creator>21187</dc:creator>
  <cp:lastModifiedBy>shine 赵冰（小花 ）</cp:lastModifiedBy>
  <dcterms:modified xsi:type="dcterms:W3CDTF">2022-10-29T13:10:53Z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E8314CD3678543E9966A1F07006B53BB</vt:lpwstr>
  </property>
</Properties>
</file>